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72333" w14:textId="77777777" w:rsidR="00B95098" w:rsidRPr="00C72D09" w:rsidRDefault="00B95098" w:rsidP="00B95098">
      <w:pPr>
        <w:ind w:right="-210"/>
        <w:jc w:val="right"/>
        <w:rPr>
          <w:rFonts w:ascii="Arial Black" w:eastAsia="Arial" w:hAnsi="Arial Black" w:cs="Arial"/>
          <w:b/>
          <w:bCs/>
          <w:spacing w:val="1"/>
          <w:sz w:val="22"/>
          <w:szCs w:val="22"/>
          <w:lang w:val="en-AU" w:eastAsia="en-US"/>
        </w:rPr>
      </w:pPr>
      <w:r w:rsidRPr="00C72D09">
        <w:rPr>
          <w:rFonts w:ascii="Arial Black" w:eastAsia="Arial" w:hAnsi="Arial Black" w:cs="Arial"/>
          <w:b/>
          <w:bCs/>
          <w:spacing w:val="1"/>
          <w:sz w:val="22"/>
          <w:szCs w:val="22"/>
          <w:lang w:val="en-AU" w:eastAsia="en-US"/>
        </w:rPr>
        <w:t>Multicultural Queensland Advisory Council</w:t>
      </w:r>
    </w:p>
    <w:p w14:paraId="0CBE1A05" w14:textId="77777777" w:rsidR="00B95098" w:rsidRPr="00C72D09" w:rsidRDefault="00B95098" w:rsidP="00B95098">
      <w:pPr>
        <w:pStyle w:val="Heading3"/>
        <w:spacing w:before="0" w:after="60"/>
        <w:ind w:right="-193"/>
        <w:rPr>
          <w:rFonts w:ascii="Arial Black" w:hAnsi="Arial Black"/>
          <w:sz w:val="22"/>
          <w:szCs w:val="22"/>
        </w:rPr>
      </w:pPr>
      <w:r w:rsidRPr="00C72D09">
        <w:rPr>
          <w:rFonts w:ascii="Arial Black" w:hAnsi="Arial Black"/>
          <w:sz w:val="22"/>
          <w:szCs w:val="22"/>
        </w:rPr>
        <w:t>Meeting communique</w:t>
      </w:r>
    </w:p>
    <w:p w14:paraId="73F8F805" w14:textId="77777777" w:rsidR="001774CF" w:rsidRPr="00C72D09" w:rsidRDefault="001774CF">
      <w:pPr>
        <w:rPr>
          <w:sz w:val="22"/>
          <w:szCs w:val="22"/>
        </w:rPr>
      </w:pPr>
    </w:p>
    <w:p w14:paraId="314FDF96" w14:textId="77777777" w:rsidR="00B95098" w:rsidRPr="00C72D09" w:rsidRDefault="00B95098">
      <w:pPr>
        <w:rPr>
          <w:sz w:val="22"/>
          <w:szCs w:val="22"/>
        </w:rPr>
      </w:pPr>
    </w:p>
    <w:p w14:paraId="60415C6D" w14:textId="77777777" w:rsidR="00B95098" w:rsidRPr="00C72D09" w:rsidRDefault="00B95098">
      <w:pPr>
        <w:rPr>
          <w:sz w:val="22"/>
          <w:szCs w:val="22"/>
        </w:rPr>
      </w:pPr>
      <w:r w:rsidRPr="00C72D09">
        <w:rPr>
          <w:sz w:val="22"/>
          <w:szCs w:val="22"/>
        </w:rPr>
        <w:t xml:space="preserve">The </w:t>
      </w:r>
      <w:r w:rsidR="00844B7C" w:rsidRPr="00C72D09">
        <w:rPr>
          <w:sz w:val="22"/>
          <w:szCs w:val="22"/>
        </w:rPr>
        <w:t xml:space="preserve">eighth </w:t>
      </w:r>
      <w:r w:rsidRPr="00C72D09">
        <w:rPr>
          <w:sz w:val="22"/>
          <w:szCs w:val="22"/>
        </w:rPr>
        <w:t>meeting of the Multicultural Queensland Advisory Council (the Council) was held</w:t>
      </w:r>
      <w:r w:rsidR="00407951" w:rsidRPr="00C72D09">
        <w:rPr>
          <w:sz w:val="22"/>
          <w:szCs w:val="22"/>
        </w:rPr>
        <w:t xml:space="preserve"> in </w:t>
      </w:r>
      <w:r w:rsidR="00844B7C" w:rsidRPr="00C72D09">
        <w:rPr>
          <w:sz w:val="22"/>
          <w:szCs w:val="22"/>
        </w:rPr>
        <w:t xml:space="preserve">Toowoomba </w:t>
      </w:r>
      <w:r w:rsidR="0004279A" w:rsidRPr="00C72D09">
        <w:rPr>
          <w:sz w:val="22"/>
          <w:szCs w:val="22"/>
        </w:rPr>
        <w:t>on</w:t>
      </w:r>
      <w:r w:rsidR="001B14AC" w:rsidRPr="00C72D09">
        <w:rPr>
          <w:sz w:val="22"/>
          <w:szCs w:val="22"/>
        </w:rPr>
        <w:t xml:space="preserve"> </w:t>
      </w:r>
      <w:r w:rsidR="00844B7C" w:rsidRPr="00C72D09">
        <w:rPr>
          <w:sz w:val="22"/>
          <w:szCs w:val="22"/>
        </w:rPr>
        <w:t xml:space="preserve">26 April </w:t>
      </w:r>
      <w:r w:rsidR="0004279A" w:rsidRPr="00C72D09">
        <w:rPr>
          <w:sz w:val="22"/>
          <w:szCs w:val="22"/>
        </w:rPr>
        <w:t>201</w:t>
      </w:r>
      <w:r w:rsidR="00FB27FD" w:rsidRPr="00C72D09">
        <w:rPr>
          <w:sz w:val="22"/>
          <w:szCs w:val="22"/>
        </w:rPr>
        <w:t>8</w:t>
      </w:r>
      <w:r w:rsidR="0004279A" w:rsidRPr="00C72D09">
        <w:rPr>
          <w:sz w:val="22"/>
          <w:szCs w:val="22"/>
        </w:rPr>
        <w:t>.</w:t>
      </w:r>
    </w:p>
    <w:p w14:paraId="4683A0C2" w14:textId="77777777" w:rsidR="00964FCB" w:rsidRPr="00C72D09" w:rsidRDefault="00964FCB" w:rsidP="00B95098">
      <w:pPr>
        <w:rPr>
          <w:rFonts w:eastAsia="Arial" w:cs="Arial"/>
          <w:sz w:val="22"/>
          <w:szCs w:val="22"/>
          <w:lang w:eastAsia="en-US"/>
        </w:rPr>
      </w:pPr>
    </w:p>
    <w:p w14:paraId="42BB002D" w14:textId="77714EF6" w:rsidR="00844B7C" w:rsidRPr="00C72D09" w:rsidRDefault="00844B7C" w:rsidP="00B95098">
      <w:pPr>
        <w:rPr>
          <w:rFonts w:eastAsia="Arial" w:cs="Arial"/>
          <w:sz w:val="22"/>
          <w:szCs w:val="22"/>
          <w:lang w:eastAsia="en-US"/>
        </w:rPr>
      </w:pPr>
      <w:r w:rsidRPr="00C72D09">
        <w:rPr>
          <w:rFonts w:eastAsia="Arial" w:cs="Arial"/>
          <w:sz w:val="22"/>
          <w:szCs w:val="22"/>
          <w:lang w:eastAsia="en-US"/>
        </w:rPr>
        <w:t>In the morning the Council ho</w:t>
      </w:r>
      <w:bookmarkStart w:id="0" w:name="_GoBack"/>
      <w:bookmarkEnd w:id="0"/>
      <w:r w:rsidRPr="00C72D09">
        <w:rPr>
          <w:rFonts w:eastAsia="Arial" w:cs="Arial"/>
          <w:sz w:val="22"/>
          <w:szCs w:val="22"/>
          <w:lang w:eastAsia="en-US"/>
        </w:rPr>
        <w:t>sted a community consultation on the National Disability Insurance Scheme (NDIS) — Workforce Capability. The consultation engaged with community members, disability service provi</w:t>
      </w:r>
      <w:r w:rsidR="00C72D09">
        <w:rPr>
          <w:rFonts w:eastAsia="Arial" w:cs="Arial"/>
          <w:sz w:val="22"/>
          <w:szCs w:val="22"/>
          <w:lang w:eastAsia="en-US"/>
        </w:rPr>
        <w:t>ders, job active providers and G</w:t>
      </w:r>
      <w:r w:rsidRPr="00C72D09">
        <w:rPr>
          <w:rFonts w:eastAsia="Arial" w:cs="Arial"/>
          <w:sz w:val="22"/>
          <w:szCs w:val="22"/>
          <w:lang w:eastAsia="en-US"/>
        </w:rPr>
        <w:t>overnment agencies on identify</w:t>
      </w:r>
      <w:r w:rsidR="00A129A7" w:rsidRPr="00C72D09">
        <w:rPr>
          <w:rFonts w:eastAsia="Arial" w:cs="Arial"/>
          <w:sz w:val="22"/>
          <w:szCs w:val="22"/>
          <w:lang w:eastAsia="en-US"/>
        </w:rPr>
        <w:t>ing and engaging people from culturally and linguistically diverse (CALD)</w:t>
      </w:r>
      <w:r w:rsidRPr="00C72D09">
        <w:rPr>
          <w:rFonts w:eastAsia="Arial" w:cs="Arial"/>
          <w:sz w:val="22"/>
          <w:szCs w:val="22"/>
          <w:lang w:eastAsia="en-US"/>
        </w:rPr>
        <w:t xml:space="preserve"> backgrounds with disability in the NDIS, workforce capability issues in servicing the needs of people from CALD backgrounds with disability and taking advantage of the employment opportunities within the NDIS. The top issues discussed were:</w:t>
      </w:r>
    </w:p>
    <w:p w14:paraId="1B02A60D" w14:textId="5864DB2C" w:rsidR="00844B7C" w:rsidRPr="00C72D09" w:rsidRDefault="00846D5C" w:rsidP="00844B7C">
      <w:pPr>
        <w:pStyle w:val="ListParagraph"/>
        <w:numPr>
          <w:ilvl w:val="0"/>
          <w:numId w:val="4"/>
        </w:numPr>
        <w:rPr>
          <w:rFonts w:eastAsia="Arial" w:cs="Arial"/>
          <w:sz w:val="22"/>
          <w:szCs w:val="22"/>
          <w:lang w:eastAsia="en-US"/>
        </w:rPr>
      </w:pPr>
      <w:r w:rsidRPr="00C72D09">
        <w:rPr>
          <w:rFonts w:eastAsia="Arial" w:cs="Arial"/>
          <w:sz w:val="22"/>
          <w:szCs w:val="22"/>
          <w:lang w:eastAsia="en-US"/>
        </w:rPr>
        <w:t>Lack of availability of i</w:t>
      </w:r>
      <w:r w:rsidR="00844B7C" w:rsidRPr="00C72D09">
        <w:rPr>
          <w:rFonts w:eastAsia="Arial" w:cs="Arial"/>
          <w:sz w:val="22"/>
          <w:szCs w:val="22"/>
          <w:lang w:eastAsia="en-US"/>
        </w:rPr>
        <w:t>nterpreter</w:t>
      </w:r>
      <w:r w:rsidRPr="00C72D09">
        <w:rPr>
          <w:rFonts w:eastAsia="Arial" w:cs="Arial"/>
          <w:sz w:val="22"/>
          <w:szCs w:val="22"/>
          <w:lang w:eastAsia="en-US"/>
        </w:rPr>
        <w:t>s, particularly in regional areas</w:t>
      </w:r>
    </w:p>
    <w:p w14:paraId="4FA9032F" w14:textId="4ED82511" w:rsidR="00844B7C" w:rsidRPr="00C72D09" w:rsidRDefault="004A082F" w:rsidP="00844B7C">
      <w:pPr>
        <w:pStyle w:val="ListParagraph"/>
        <w:numPr>
          <w:ilvl w:val="0"/>
          <w:numId w:val="4"/>
        </w:numPr>
        <w:rPr>
          <w:rFonts w:eastAsia="Arial" w:cs="Arial"/>
          <w:sz w:val="22"/>
          <w:szCs w:val="22"/>
          <w:lang w:eastAsia="en-US"/>
        </w:rPr>
      </w:pPr>
      <w:r w:rsidRPr="00C72D09">
        <w:rPr>
          <w:rFonts w:eastAsia="Arial" w:cs="Arial"/>
          <w:sz w:val="22"/>
          <w:szCs w:val="22"/>
          <w:lang w:eastAsia="en-US"/>
        </w:rPr>
        <w:t>Difficulties u</w:t>
      </w:r>
      <w:r w:rsidR="00846D5C" w:rsidRPr="00C72D09">
        <w:rPr>
          <w:rFonts w:eastAsia="Arial" w:cs="Arial"/>
          <w:sz w:val="22"/>
          <w:szCs w:val="22"/>
          <w:lang w:eastAsia="en-US"/>
        </w:rPr>
        <w:t>nderstanding the NDIS and what services are available</w:t>
      </w:r>
    </w:p>
    <w:p w14:paraId="7EA1A9FD" w14:textId="50EF2EC6" w:rsidR="00846D5C" w:rsidRPr="00C72D09" w:rsidRDefault="00846D5C" w:rsidP="00844B7C">
      <w:pPr>
        <w:pStyle w:val="ListParagraph"/>
        <w:numPr>
          <w:ilvl w:val="0"/>
          <w:numId w:val="4"/>
        </w:numPr>
        <w:rPr>
          <w:rFonts w:eastAsia="Arial" w:cs="Arial"/>
          <w:sz w:val="22"/>
          <w:szCs w:val="22"/>
          <w:lang w:eastAsia="en-US"/>
        </w:rPr>
      </w:pPr>
      <w:r w:rsidRPr="00C72D09">
        <w:rPr>
          <w:rFonts w:eastAsia="Arial" w:cs="Arial"/>
          <w:sz w:val="22"/>
          <w:szCs w:val="22"/>
          <w:lang w:eastAsia="en-US"/>
        </w:rPr>
        <w:t xml:space="preserve">Many job opportunities exist but accessing and filling these </w:t>
      </w:r>
      <w:r w:rsidR="006E4670" w:rsidRPr="00C72D09">
        <w:rPr>
          <w:rFonts w:eastAsia="Arial" w:cs="Arial"/>
          <w:sz w:val="22"/>
          <w:szCs w:val="22"/>
          <w:lang w:eastAsia="en-US"/>
        </w:rPr>
        <w:t>are</w:t>
      </w:r>
      <w:r w:rsidRPr="00C72D09">
        <w:rPr>
          <w:rFonts w:eastAsia="Arial" w:cs="Arial"/>
          <w:sz w:val="22"/>
          <w:szCs w:val="22"/>
          <w:lang w:eastAsia="en-US"/>
        </w:rPr>
        <w:t xml:space="preserve"> challenging</w:t>
      </w:r>
      <w:r w:rsidR="00C72D09">
        <w:rPr>
          <w:rFonts w:eastAsia="Arial" w:cs="Arial"/>
          <w:sz w:val="22"/>
          <w:szCs w:val="22"/>
          <w:lang w:eastAsia="en-US"/>
        </w:rPr>
        <w:t>.</w:t>
      </w:r>
    </w:p>
    <w:p w14:paraId="21EC0056" w14:textId="77777777" w:rsidR="00844B7C" w:rsidRPr="00C72D09" w:rsidRDefault="00844B7C" w:rsidP="00B95098">
      <w:pPr>
        <w:rPr>
          <w:rFonts w:eastAsia="Arial" w:cs="Arial"/>
          <w:sz w:val="22"/>
          <w:szCs w:val="22"/>
          <w:lang w:eastAsia="en-US"/>
        </w:rPr>
      </w:pPr>
    </w:p>
    <w:p w14:paraId="75D5AA0C" w14:textId="48715BBD" w:rsidR="00844B7C" w:rsidRPr="00C72D09" w:rsidRDefault="00844B7C" w:rsidP="00B95098">
      <w:pPr>
        <w:rPr>
          <w:rFonts w:eastAsia="Arial" w:cs="Arial"/>
          <w:sz w:val="22"/>
          <w:szCs w:val="22"/>
          <w:lang w:eastAsia="en-US"/>
        </w:rPr>
      </w:pPr>
      <w:r w:rsidRPr="00C72D09">
        <w:rPr>
          <w:rFonts w:eastAsia="Arial" w:cs="Arial"/>
          <w:sz w:val="22"/>
          <w:szCs w:val="22"/>
          <w:lang w:eastAsia="en-US"/>
        </w:rPr>
        <w:t xml:space="preserve">A consultation report </w:t>
      </w:r>
      <w:r w:rsidR="00846D5C" w:rsidRPr="00C72D09">
        <w:rPr>
          <w:rFonts w:eastAsia="Arial" w:cs="Arial"/>
          <w:sz w:val="22"/>
          <w:szCs w:val="22"/>
          <w:lang w:eastAsia="en-US"/>
        </w:rPr>
        <w:t>is</w:t>
      </w:r>
      <w:r w:rsidRPr="00C72D09">
        <w:rPr>
          <w:rFonts w:eastAsia="Arial" w:cs="Arial"/>
          <w:sz w:val="22"/>
          <w:szCs w:val="22"/>
          <w:lang w:eastAsia="en-US"/>
        </w:rPr>
        <w:t xml:space="preserve"> be</w:t>
      </w:r>
      <w:r w:rsidR="00846D5C" w:rsidRPr="00C72D09">
        <w:rPr>
          <w:rFonts w:eastAsia="Arial" w:cs="Arial"/>
          <w:sz w:val="22"/>
          <w:szCs w:val="22"/>
          <w:lang w:eastAsia="en-US"/>
        </w:rPr>
        <w:t>ing</w:t>
      </w:r>
      <w:r w:rsidRPr="00C72D09">
        <w:rPr>
          <w:rFonts w:eastAsia="Arial" w:cs="Arial"/>
          <w:sz w:val="22"/>
          <w:szCs w:val="22"/>
          <w:lang w:eastAsia="en-US"/>
        </w:rPr>
        <w:t xml:space="preserve"> compiled, which </w:t>
      </w:r>
      <w:r w:rsidR="00846D5C" w:rsidRPr="00C72D09">
        <w:rPr>
          <w:rFonts w:eastAsia="Arial" w:cs="Arial"/>
          <w:sz w:val="22"/>
          <w:szCs w:val="22"/>
          <w:lang w:eastAsia="en-US"/>
        </w:rPr>
        <w:t xml:space="preserve">will </w:t>
      </w:r>
      <w:r w:rsidRPr="00C72D09">
        <w:rPr>
          <w:rFonts w:eastAsia="Arial" w:cs="Arial"/>
          <w:sz w:val="22"/>
          <w:szCs w:val="22"/>
          <w:lang w:eastAsia="en-US"/>
        </w:rPr>
        <w:t xml:space="preserve">include the findings from the community consultation and </w:t>
      </w:r>
      <w:r w:rsidR="00846D5C" w:rsidRPr="00C72D09">
        <w:rPr>
          <w:rFonts w:eastAsia="Arial" w:cs="Arial"/>
          <w:sz w:val="22"/>
          <w:szCs w:val="22"/>
          <w:lang w:eastAsia="en-US"/>
        </w:rPr>
        <w:t xml:space="preserve">will be </w:t>
      </w:r>
      <w:r w:rsidRPr="00C72D09">
        <w:rPr>
          <w:rFonts w:eastAsia="Arial" w:cs="Arial"/>
          <w:sz w:val="22"/>
          <w:szCs w:val="22"/>
          <w:lang w:eastAsia="en-US"/>
        </w:rPr>
        <w:t>available on the Multicultural Affairs Queensland website.</w:t>
      </w:r>
    </w:p>
    <w:p w14:paraId="20E98127" w14:textId="77777777" w:rsidR="00844B7C" w:rsidRPr="00C72D09" w:rsidRDefault="00844B7C" w:rsidP="00B95098">
      <w:pPr>
        <w:rPr>
          <w:rFonts w:eastAsia="Arial" w:cs="Arial"/>
          <w:sz w:val="22"/>
          <w:szCs w:val="22"/>
          <w:lang w:eastAsia="en-US"/>
        </w:rPr>
      </w:pPr>
    </w:p>
    <w:p w14:paraId="390C7322" w14:textId="77777777" w:rsidR="0011192C" w:rsidRPr="00C72D09" w:rsidRDefault="0011192C" w:rsidP="00B95098">
      <w:pPr>
        <w:rPr>
          <w:rFonts w:eastAsia="Arial" w:cs="Arial"/>
          <w:sz w:val="22"/>
          <w:szCs w:val="22"/>
          <w:lang w:eastAsia="en-US"/>
        </w:rPr>
      </w:pPr>
      <w:r w:rsidRPr="00C72D09">
        <w:rPr>
          <w:rFonts w:eastAsia="Arial" w:cs="Arial"/>
          <w:sz w:val="22"/>
          <w:szCs w:val="22"/>
          <w:lang w:eastAsia="en-US"/>
        </w:rPr>
        <w:t xml:space="preserve">Following the consultation, the Council met with the CEO of the </w:t>
      </w:r>
      <w:r w:rsidR="00FE4368" w:rsidRPr="00C72D09">
        <w:rPr>
          <w:rFonts w:eastAsia="Arial" w:cs="Arial"/>
          <w:sz w:val="22"/>
          <w:szCs w:val="22"/>
          <w:lang w:eastAsia="en-US"/>
        </w:rPr>
        <w:t xml:space="preserve">Health and Community </w:t>
      </w:r>
      <w:r w:rsidR="00FE4368" w:rsidRPr="00C72D09">
        <w:rPr>
          <w:rFonts w:eastAsia="Arial"/>
          <w:sz w:val="22"/>
          <w:szCs w:val="22"/>
        </w:rPr>
        <w:t xml:space="preserve">Services Workforce Council, part of the </w:t>
      </w:r>
      <w:r w:rsidR="00FE4368" w:rsidRPr="00C72D09">
        <w:rPr>
          <w:rFonts w:cs="Arial"/>
          <w:sz w:val="22"/>
          <w:szCs w:val="22"/>
        </w:rPr>
        <w:t xml:space="preserve">consortium that developed Workability QLD, the workforce strategy for the NDIS in Queensland, to reflect on the morning’s consultation. </w:t>
      </w:r>
    </w:p>
    <w:p w14:paraId="2DA9C182" w14:textId="77777777" w:rsidR="0011192C" w:rsidRPr="00C72D09" w:rsidRDefault="0011192C" w:rsidP="00B95098">
      <w:pPr>
        <w:rPr>
          <w:rFonts w:eastAsia="Arial" w:cs="Arial"/>
          <w:sz w:val="22"/>
          <w:szCs w:val="22"/>
          <w:lang w:eastAsia="en-US"/>
        </w:rPr>
      </w:pPr>
    </w:p>
    <w:p w14:paraId="6471701E" w14:textId="1B8B4421" w:rsidR="0077588D" w:rsidRPr="00C72D09" w:rsidRDefault="0077588D" w:rsidP="00691356">
      <w:pPr>
        <w:rPr>
          <w:rFonts w:eastAsia="Arial" w:cs="Arial"/>
          <w:sz w:val="22"/>
          <w:szCs w:val="22"/>
          <w:lang w:eastAsia="en-US"/>
        </w:rPr>
      </w:pPr>
      <w:r w:rsidRPr="00C72D09">
        <w:rPr>
          <w:rFonts w:eastAsia="Arial" w:cs="Arial"/>
          <w:sz w:val="22"/>
          <w:szCs w:val="22"/>
          <w:lang w:eastAsia="en-US"/>
        </w:rPr>
        <w:t xml:space="preserve">Members </w:t>
      </w:r>
      <w:r w:rsidR="00691356" w:rsidRPr="00C72D09">
        <w:rPr>
          <w:rFonts w:eastAsia="Arial" w:cs="Arial"/>
          <w:sz w:val="22"/>
          <w:szCs w:val="22"/>
          <w:lang w:eastAsia="en-US"/>
        </w:rPr>
        <w:t xml:space="preserve">also met with the Toowoomba Mayor, Paul Antonio, Western Downs Mayor, Paul McVeigh, and Professor Andrew Markus from Monash University. Professor Markus provided a presentation on the National Scanlon Survey on Social Cohesion, including Queensland’s results for 2017 </w:t>
      </w:r>
      <w:r w:rsidR="006E4670" w:rsidRPr="00C72D09">
        <w:rPr>
          <w:rFonts w:eastAsia="Arial" w:cs="Arial"/>
          <w:sz w:val="22"/>
          <w:szCs w:val="22"/>
          <w:lang w:eastAsia="en-US"/>
        </w:rPr>
        <w:t xml:space="preserve">and </w:t>
      </w:r>
      <w:r w:rsidR="00691356" w:rsidRPr="00C72D09">
        <w:rPr>
          <w:rFonts w:eastAsia="Arial" w:cs="Arial"/>
          <w:sz w:val="22"/>
          <w:szCs w:val="22"/>
          <w:lang w:eastAsia="en-US"/>
        </w:rPr>
        <w:t xml:space="preserve">in particular </w:t>
      </w:r>
      <w:r w:rsidR="006E4670" w:rsidRPr="00C72D09">
        <w:rPr>
          <w:rFonts w:eastAsia="Arial" w:cs="Arial"/>
          <w:sz w:val="22"/>
          <w:szCs w:val="22"/>
          <w:lang w:eastAsia="en-US"/>
        </w:rPr>
        <w:t>results highlighting the</w:t>
      </w:r>
      <w:r w:rsidR="00691356" w:rsidRPr="00C72D09">
        <w:rPr>
          <w:rFonts w:eastAsia="Arial" w:cs="Arial"/>
          <w:sz w:val="22"/>
          <w:szCs w:val="22"/>
          <w:lang w:eastAsia="en-US"/>
        </w:rPr>
        <w:t xml:space="preserve"> difference in attitudes towards migrants, multiculturalism and the Muslim community in Brisbane and </w:t>
      </w:r>
      <w:r w:rsidR="006E4670" w:rsidRPr="00C72D09">
        <w:rPr>
          <w:rFonts w:eastAsia="Arial" w:cs="Arial"/>
          <w:sz w:val="22"/>
          <w:szCs w:val="22"/>
          <w:lang w:eastAsia="en-US"/>
        </w:rPr>
        <w:t xml:space="preserve">in </w:t>
      </w:r>
      <w:r w:rsidR="00691356" w:rsidRPr="00C72D09">
        <w:rPr>
          <w:rFonts w:eastAsia="Arial" w:cs="Arial"/>
          <w:sz w:val="22"/>
          <w:szCs w:val="22"/>
          <w:lang w:eastAsia="en-US"/>
        </w:rPr>
        <w:t>regional Queensland. Following the presentation, the Council and Mayor Antonio and Mayor McVeigh discussed social cohesion and regional settlement challenges and opportunities in the region</w:t>
      </w:r>
      <w:r w:rsidR="0079267A">
        <w:rPr>
          <w:rFonts w:eastAsia="Arial" w:cs="Arial"/>
          <w:sz w:val="22"/>
          <w:szCs w:val="22"/>
          <w:lang w:eastAsia="en-US"/>
        </w:rPr>
        <w:t>,</w:t>
      </w:r>
      <w:r w:rsidR="006E4670" w:rsidRPr="00C72D09">
        <w:rPr>
          <w:rFonts w:eastAsia="Arial" w:cs="Arial"/>
          <w:sz w:val="22"/>
          <w:szCs w:val="22"/>
          <w:lang w:eastAsia="en-US"/>
        </w:rPr>
        <w:t xml:space="preserve"> including the</w:t>
      </w:r>
      <w:r w:rsidR="00C72D09">
        <w:rPr>
          <w:rFonts w:eastAsia="Arial" w:cs="Arial"/>
          <w:sz w:val="22"/>
          <w:szCs w:val="22"/>
          <w:lang w:eastAsia="en-US"/>
        </w:rPr>
        <w:t xml:space="preserve"> opportunity for Local G</w:t>
      </w:r>
      <w:r w:rsidR="00691356" w:rsidRPr="00C72D09">
        <w:rPr>
          <w:rFonts w:eastAsia="Arial" w:cs="Arial"/>
          <w:sz w:val="22"/>
          <w:szCs w:val="22"/>
          <w:lang w:eastAsia="en-US"/>
        </w:rPr>
        <w:t>overnments to lead by attracting skilled new arrivals to the area while considering the capacity of local infrastructure.</w:t>
      </w:r>
    </w:p>
    <w:p w14:paraId="6EE70B35" w14:textId="77777777" w:rsidR="00CF6826" w:rsidRPr="00C72D09" w:rsidRDefault="00CF6826" w:rsidP="00B95098">
      <w:pPr>
        <w:rPr>
          <w:rFonts w:eastAsia="Arial" w:cs="Arial"/>
          <w:sz w:val="22"/>
          <w:szCs w:val="22"/>
          <w:lang w:eastAsia="en-US"/>
        </w:rPr>
      </w:pPr>
    </w:p>
    <w:p w14:paraId="30A5E811" w14:textId="77777777" w:rsidR="0077588D" w:rsidRPr="00C72D09" w:rsidRDefault="0077588D" w:rsidP="00B95098">
      <w:pPr>
        <w:rPr>
          <w:rFonts w:eastAsia="Arial" w:cs="Arial"/>
          <w:sz w:val="22"/>
          <w:szCs w:val="22"/>
          <w:lang w:eastAsia="en-US"/>
        </w:rPr>
      </w:pPr>
      <w:r w:rsidRPr="00C72D09">
        <w:rPr>
          <w:rFonts w:eastAsia="Arial" w:cs="Arial"/>
          <w:sz w:val="22"/>
          <w:szCs w:val="22"/>
          <w:lang w:eastAsia="en-US"/>
        </w:rPr>
        <w:t xml:space="preserve">The next meeting of the Council will be held in </w:t>
      </w:r>
      <w:r w:rsidR="00691356" w:rsidRPr="00C72D09">
        <w:rPr>
          <w:rFonts w:eastAsia="Arial" w:cs="Arial"/>
          <w:sz w:val="22"/>
          <w:szCs w:val="22"/>
          <w:lang w:eastAsia="en-US"/>
        </w:rPr>
        <w:t>Rockhampton in June</w:t>
      </w:r>
      <w:r w:rsidR="003D550C" w:rsidRPr="00C72D09">
        <w:rPr>
          <w:rFonts w:eastAsia="Arial" w:cs="Arial"/>
          <w:sz w:val="22"/>
          <w:szCs w:val="22"/>
          <w:lang w:eastAsia="en-US"/>
        </w:rPr>
        <w:t xml:space="preserve">, with other meetings for the year planned for </w:t>
      </w:r>
      <w:r w:rsidR="00691356" w:rsidRPr="00C72D09">
        <w:rPr>
          <w:rFonts w:eastAsia="Arial" w:cs="Arial"/>
          <w:sz w:val="22"/>
          <w:szCs w:val="22"/>
          <w:lang w:eastAsia="en-US"/>
        </w:rPr>
        <w:t>Brisbane</w:t>
      </w:r>
      <w:r w:rsidR="003D550C" w:rsidRPr="00C72D09">
        <w:rPr>
          <w:rFonts w:eastAsia="Arial" w:cs="Arial"/>
          <w:sz w:val="22"/>
          <w:szCs w:val="22"/>
          <w:lang w:eastAsia="en-US"/>
        </w:rPr>
        <w:t xml:space="preserve"> and the Gold Coast.</w:t>
      </w:r>
    </w:p>
    <w:sectPr w:rsidR="0077588D" w:rsidRPr="00C72D09" w:rsidSect="00FB27FD">
      <w:headerReference w:type="default" r:id="rId8"/>
      <w:footerReference w:type="default" r:id="rId9"/>
      <w:pgSz w:w="11906" w:h="16838"/>
      <w:pgMar w:top="1440"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E6F0" w14:textId="77777777" w:rsidR="00C568F5" w:rsidRDefault="00C568F5" w:rsidP="00B95098">
      <w:r>
        <w:separator/>
      </w:r>
    </w:p>
  </w:endnote>
  <w:endnote w:type="continuationSeparator" w:id="0">
    <w:p w14:paraId="740E1DE8" w14:textId="77777777" w:rsidR="00C568F5" w:rsidRDefault="00C568F5" w:rsidP="00B9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FA4DF" w14:textId="77777777" w:rsidR="00FB27FD" w:rsidRDefault="00FB27FD">
    <w:pPr>
      <w:pStyle w:val="Footer"/>
    </w:pPr>
    <w:r>
      <w:rPr>
        <w:noProof/>
        <w:color w:val="222222"/>
        <w:sz w:val="19"/>
        <w:szCs w:val="19"/>
        <w:lang w:val="en-AU"/>
      </w:rPr>
      <w:drawing>
        <wp:anchor distT="0" distB="0" distL="114300" distR="114300" simplePos="0" relativeHeight="251658240" behindDoc="1" locked="0" layoutInCell="1" allowOverlap="1" wp14:anchorId="182FA1E3" wp14:editId="76624E0A">
          <wp:simplePos x="0" y="0"/>
          <wp:positionH relativeFrom="column">
            <wp:posOffset>-1431235</wp:posOffset>
          </wp:positionH>
          <wp:positionV relativeFrom="paragraph">
            <wp:posOffset>-294198</wp:posOffset>
          </wp:positionV>
          <wp:extent cx="8347248" cy="761989"/>
          <wp:effectExtent l="0" t="0" r="0" b="635"/>
          <wp:wrapNone/>
          <wp:docPr id="7" name="Picture 7" descr="C:\Users\tullyr\AppData\Local\Microsoft\Windows\INetCache\Content.Word\DLGRMA_footer_qld_govt_logo-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ullyr\AppData\Local\Microsoft\Windows\INetCache\Content.Word\DLGRMA_footer_qld_govt_logo-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7248" cy="76198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6684E" w14:textId="77777777" w:rsidR="00C568F5" w:rsidRDefault="00C568F5" w:rsidP="00B95098">
      <w:r>
        <w:separator/>
      </w:r>
    </w:p>
  </w:footnote>
  <w:footnote w:type="continuationSeparator" w:id="0">
    <w:p w14:paraId="0AC8D33E" w14:textId="77777777" w:rsidR="00C568F5" w:rsidRDefault="00C568F5" w:rsidP="00B950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7B91" w14:textId="77777777" w:rsidR="00B95098" w:rsidRDefault="00FB27FD">
    <w:pPr>
      <w:pStyle w:val="Header"/>
    </w:pPr>
    <w:r>
      <w:rPr>
        <w:noProof/>
        <w:lang w:val="en-AU"/>
      </w:rPr>
      <w:drawing>
        <wp:inline distT="0" distB="0" distL="0" distR="0" wp14:anchorId="6CD7A863" wp14:editId="2863D002">
          <wp:extent cx="6634951" cy="112905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9823" cy="11537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17E0"/>
    <w:multiLevelType w:val="hybridMultilevel"/>
    <w:tmpl w:val="4B30E906"/>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 w15:restartNumberingAfterBreak="0">
    <w:nsid w:val="07A14DA1"/>
    <w:multiLevelType w:val="hybridMultilevel"/>
    <w:tmpl w:val="E272E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58B2BE9"/>
    <w:multiLevelType w:val="hybridMultilevel"/>
    <w:tmpl w:val="A03A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F000054"/>
    <w:multiLevelType w:val="hybridMultilevel"/>
    <w:tmpl w:val="798C9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98"/>
    <w:rsid w:val="0004279A"/>
    <w:rsid w:val="000911C2"/>
    <w:rsid w:val="0011192C"/>
    <w:rsid w:val="00152939"/>
    <w:rsid w:val="001774CF"/>
    <w:rsid w:val="001B14AC"/>
    <w:rsid w:val="001E5F16"/>
    <w:rsid w:val="00285DB7"/>
    <w:rsid w:val="002E03FA"/>
    <w:rsid w:val="002E2C39"/>
    <w:rsid w:val="00307796"/>
    <w:rsid w:val="0034038D"/>
    <w:rsid w:val="003C4B12"/>
    <w:rsid w:val="003D550C"/>
    <w:rsid w:val="00407951"/>
    <w:rsid w:val="004A082F"/>
    <w:rsid w:val="005904C1"/>
    <w:rsid w:val="005A775D"/>
    <w:rsid w:val="005F3304"/>
    <w:rsid w:val="00691356"/>
    <w:rsid w:val="006D45F0"/>
    <w:rsid w:val="006E4670"/>
    <w:rsid w:val="00740BD7"/>
    <w:rsid w:val="00763357"/>
    <w:rsid w:val="0077588D"/>
    <w:rsid w:val="0079267A"/>
    <w:rsid w:val="00844B7C"/>
    <w:rsid w:val="00846D5C"/>
    <w:rsid w:val="00850BF8"/>
    <w:rsid w:val="008D7013"/>
    <w:rsid w:val="00914DB2"/>
    <w:rsid w:val="00964FCB"/>
    <w:rsid w:val="00967C54"/>
    <w:rsid w:val="00987CEC"/>
    <w:rsid w:val="00A129A7"/>
    <w:rsid w:val="00A954C4"/>
    <w:rsid w:val="00B37522"/>
    <w:rsid w:val="00B95098"/>
    <w:rsid w:val="00BA0B7E"/>
    <w:rsid w:val="00C568F5"/>
    <w:rsid w:val="00C64DF5"/>
    <w:rsid w:val="00C72D09"/>
    <w:rsid w:val="00CF6826"/>
    <w:rsid w:val="00DB701A"/>
    <w:rsid w:val="00ED6483"/>
    <w:rsid w:val="00F07677"/>
    <w:rsid w:val="00F832C9"/>
    <w:rsid w:val="00FB1E7A"/>
    <w:rsid w:val="00FB27FD"/>
    <w:rsid w:val="00FE24EE"/>
    <w:rsid w:val="00FE4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F99C8B"/>
  <w15:docId w15:val="{E13685DB-60B2-4E6C-B68E-967D8B8C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098"/>
    <w:pPr>
      <w:spacing w:after="0" w:line="240" w:lineRule="auto"/>
    </w:pPr>
    <w:rPr>
      <w:rFonts w:ascii="Arial" w:eastAsia="Times New Roman" w:hAnsi="Arial" w:cs="Times New Roman"/>
      <w:sz w:val="20"/>
      <w:szCs w:val="20"/>
      <w:lang w:val="en-US" w:eastAsia="en-AU"/>
    </w:rPr>
  </w:style>
  <w:style w:type="paragraph" w:styleId="Heading3">
    <w:name w:val="heading 3"/>
    <w:basedOn w:val="Normal"/>
    <w:next w:val="Normal"/>
    <w:link w:val="Heading3Char"/>
    <w:qFormat/>
    <w:rsid w:val="00B95098"/>
    <w:pPr>
      <w:keepNext/>
      <w:spacing w:before="100" w:after="120"/>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98"/>
    <w:pPr>
      <w:tabs>
        <w:tab w:val="center" w:pos="4513"/>
        <w:tab w:val="right" w:pos="9026"/>
      </w:tabs>
    </w:pPr>
  </w:style>
  <w:style w:type="character" w:customStyle="1" w:styleId="HeaderChar">
    <w:name w:val="Header Char"/>
    <w:basedOn w:val="DefaultParagraphFont"/>
    <w:link w:val="Header"/>
    <w:uiPriority w:val="99"/>
    <w:rsid w:val="00B95098"/>
  </w:style>
  <w:style w:type="paragraph" w:styleId="Footer">
    <w:name w:val="footer"/>
    <w:basedOn w:val="Normal"/>
    <w:link w:val="FooterChar"/>
    <w:uiPriority w:val="99"/>
    <w:unhideWhenUsed/>
    <w:rsid w:val="00B95098"/>
    <w:pPr>
      <w:tabs>
        <w:tab w:val="center" w:pos="4513"/>
        <w:tab w:val="right" w:pos="9026"/>
      </w:tabs>
    </w:pPr>
  </w:style>
  <w:style w:type="character" w:customStyle="1" w:styleId="FooterChar">
    <w:name w:val="Footer Char"/>
    <w:basedOn w:val="DefaultParagraphFont"/>
    <w:link w:val="Footer"/>
    <w:uiPriority w:val="99"/>
    <w:rsid w:val="00B95098"/>
  </w:style>
  <w:style w:type="character" w:customStyle="1" w:styleId="Heading3Char">
    <w:name w:val="Heading 3 Char"/>
    <w:basedOn w:val="DefaultParagraphFont"/>
    <w:link w:val="Heading3"/>
    <w:rsid w:val="00B95098"/>
    <w:rPr>
      <w:rFonts w:ascii="Arial" w:eastAsia="Times New Roman" w:hAnsi="Arial" w:cs="Times New Roman"/>
      <w:b/>
      <w:sz w:val="20"/>
      <w:szCs w:val="20"/>
      <w:lang w:val="en-US" w:eastAsia="en-AU"/>
    </w:rPr>
  </w:style>
  <w:style w:type="paragraph" w:styleId="ListParagraph">
    <w:name w:val="List Paragraph"/>
    <w:basedOn w:val="Normal"/>
    <w:uiPriority w:val="34"/>
    <w:qFormat/>
    <w:rsid w:val="00B95098"/>
    <w:pPr>
      <w:ind w:left="720"/>
      <w:contextualSpacing/>
    </w:pPr>
  </w:style>
  <w:style w:type="paragraph" w:styleId="BalloonText">
    <w:name w:val="Balloon Text"/>
    <w:basedOn w:val="Normal"/>
    <w:link w:val="BalloonTextChar"/>
    <w:uiPriority w:val="99"/>
    <w:semiHidden/>
    <w:unhideWhenUsed/>
    <w:rsid w:val="00967C54"/>
    <w:rPr>
      <w:rFonts w:ascii="Tahoma" w:hAnsi="Tahoma" w:cs="Tahoma"/>
      <w:sz w:val="16"/>
      <w:szCs w:val="16"/>
    </w:rPr>
  </w:style>
  <w:style w:type="character" w:customStyle="1" w:styleId="BalloonTextChar">
    <w:name w:val="Balloon Text Char"/>
    <w:basedOn w:val="DefaultParagraphFont"/>
    <w:link w:val="BalloonText"/>
    <w:uiPriority w:val="99"/>
    <w:semiHidden/>
    <w:rsid w:val="00967C54"/>
    <w:rPr>
      <w:rFonts w:ascii="Tahoma" w:eastAsia="Times New Roman" w:hAnsi="Tahoma" w:cs="Tahoma"/>
      <w:sz w:val="16"/>
      <w:szCs w:val="16"/>
      <w:lang w:val="en-US" w:eastAsia="en-AU"/>
    </w:rPr>
  </w:style>
  <w:style w:type="character" w:styleId="Hyperlink">
    <w:name w:val="Hyperlink"/>
    <w:basedOn w:val="DefaultParagraphFont"/>
    <w:uiPriority w:val="99"/>
    <w:unhideWhenUsed/>
    <w:rsid w:val="00FE24EE"/>
    <w:rPr>
      <w:color w:val="0000FF" w:themeColor="hyperlink"/>
      <w:u w:val="single"/>
    </w:rPr>
  </w:style>
  <w:style w:type="character" w:styleId="FollowedHyperlink">
    <w:name w:val="FollowedHyperlink"/>
    <w:basedOn w:val="DefaultParagraphFont"/>
    <w:uiPriority w:val="99"/>
    <w:semiHidden/>
    <w:unhideWhenUsed/>
    <w:rsid w:val="00FE24EE"/>
    <w:rPr>
      <w:color w:val="800080" w:themeColor="followedHyperlink"/>
      <w:u w:val="single"/>
    </w:rPr>
  </w:style>
  <w:style w:type="character" w:styleId="CommentReference">
    <w:name w:val="annotation reference"/>
    <w:basedOn w:val="DefaultParagraphFont"/>
    <w:uiPriority w:val="99"/>
    <w:semiHidden/>
    <w:unhideWhenUsed/>
    <w:rsid w:val="00A129A7"/>
    <w:rPr>
      <w:sz w:val="16"/>
      <w:szCs w:val="16"/>
    </w:rPr>
  </w:style>
  <w:style w:type="paragraph" w:styleId="CommentText">
    <w:name w:val="annotation text"/>
    <w:basedOn w:val="Normal"/>
    <w:link w:val="CommentTextChar"/>
    <w:uiPriority w:val="99"/>
    <w:semiHidden/>
    <w:unhideWhenUsed/>
    <w:rsid w:val="00A129A7"/>
  </w:style>
  <w:style w:type="character" w:customStyle="1" w:styleId="CommentTextChar">
    <w:name w:val="Comment Text Char"/>
    <w:basedOn w:val="DefaultParagraphFont"/>
    <w:link w:val="CommentText"/>
    <w:uiPriority w:val="99"/>
    <w:semiHidden/>
    <w:rsid w:val="00A129A7"/>
    <w:rPr>
      <w:rFonts w:ascii="Arial" w:eastAsia="Times New Roman" w:hAnsi="Arial" w:cs="Times New Roman"/>
      <w:sz w:val="20"/>
      <w:szCs w:val="20"/>
      <w:lang w:val="en-US" w:eastAsia="en-AU"/>
    </w:rPr>
  </w:style>
  <w:style w:type="paragraph" w:styleId="CommentSubject">
    <w:name w:val="annotation subject"/>
    <w:basedOn w:val="CommentText"/>
    <w:next w:val="CommentText"/>
    <w:link w:val="CommentSubjectChar"/>
    <w:uiPriority w:val="99"/>
    <w:semiHidden/>
    <w:unhideWhenUsed/>
    <w:rsid w:val="00A129A7"/>
    <w:rPr>
      <w:b/>
      <w:bCs/>
    </w:rPr>
  </w:style>
  <w:style w:type="character" w:customStyle="1" w:styleId="CommentSubjectChar">
    <w:name w:val="Comment Subject Char"/>
    <w:basedOn w:val="CommentTextChar"/>
    <w:link w:val="CommentSubject"/>
    <w:uiPriority w:val="99"/>
    <w:semiHidden/>
    <w:rsid w:val="00A129A7"/>
    <w:rPr>
      <w:rFonts w:ascii="Arial" w:eastAsia="Times New Roman" w:hAnsi="Arial" w:cs="Times New Roman"/>
      <w:b/>
      <w:bCs/>
      <w:sz w:val="20"/>
      <w:szCs w:val="20"/>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80DBF-8F1A-4314-882F-492E99A0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Foley</cp:lastModifiedBy>
  <cp:revision>3</cp:revision>
  <dcterms:created xsi:type="dcterms:W3CDTF">2018-06-24T23:28:00Z</dcterms:created>
  <dcterms:modified xsi:type="dcterms:W3CDTF">2018-06-26T01:15:00Z</dcterms:modified>
</cp:coreProperties>
</file>